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601592" w14:textId="77777777" w:rsidR="00C9484D" w:rsidRDefault="00C9484D"/>
    <w:p w14:paraId="24AB2245" w14:textId="77777777" w:rsidR="00C9484D" w:rsidRPr="00C9484D" w:rsidRDefault="00C9484D" w:rsidP="00C9484D">
      <w:r w:rsidRPr="00C9484D">
        <w:t xml:space="preserve">Je vais vous donner un aperçu visuel du contenu de </w:t>
      </w:r>
      <w:proofErr w:type="spellStart"/>
      <w:r w:rsidRPr="00C9484D">
        <w:t>app_theme.dart</w:t>
      </w:r>
      <w:proofErr w:type="spellEnd"/>
      <w:r w:rsidRPr="00C9484D">
        <w:t xml:space="preserve">. Ce fichier contient la définition de la charte graphique de l'application </w:t>
      </w:r>
      <w:proofErr w:type="spellStart"/>
      <w:r w:rsidRPr="00C9484D">
        <w:t>TaxasGE</w:t>
      </w:r>
      <w:proofErr w:type="spellEnd"/>
      <w:r w:rsidRPr="00C9484D">
        <w:t>, incluant les couleurs, la typographie et les styles des différents composants.</w:t>
      </w:r>
    </w:p>
    <w:p w14:paraId="544E73AD" w14:textId="77777777" w:rsidR="00C9484D" w:rsidRPr="00C9484D" w:rsidRDefault="00C9484D" w:rsidP="00C9484D">
      <w:r w:rsidRPr="00C9484D">
        <w:t xml:space="preserve">Voici un résumé visuel des principaux éléments du fichier </w:t>
      </w:r>
      <w:proofErr w:type="spellStart"/>
      <w:r w:rsidRPr="00C9484D">
        <w:t>app_theme.dart</w:t>
      </w:r>
      <w:proofErr w:type="spellEnd"/>
      <w:r w:rsidRPr="00C9484D">
        <w:t xml:space="preserve"> :</w:t>
      </w:r>
    </w:p>
    <w:p w14:paraId="60B8A00B" w14:textId="77777777" w:rsidR="00C9484D" w:rsidRPr="00C9484D" w:rsidRDefault="00C9484D" w:rsidP="00C9484D">
      <w:pPr>
        <w:rPr>
          <w:b/>
          <w:bCs/>
        </w:rPr>
      </w:pPr>
      <w:r w:rsidRPr="00C9484D">
        <w:rPr>
          <w:b/>
          <w:bCs/>
        </w:rPr>
        <w:t>Palette de couleurs</w:t>
      </w:r>
    </w:p>
    <w:p w14:paraId="25E0AAED" w14:textId="77777777" w:rsidR="00C9484D" w:rsidRPr="00C9484D" w:rsidRDefault="00C9484D" w:rsidP="00C9484D">
      <w:pPr>
        <w:rPr>
          <w:b/>
          <w:bCs/>
        </w:rPr>
      </w:pPr>
      <w:r w:rsidRPr="00C9484D">
        <w:rPr>
          <w:b/>
          <w:bCs/>
        </w:rPr>
        <w:t>Couleurs principales</w:t>
      </w:r>
    </w:p>
    <w:p w14:paraId="370A1346" w14:textId="77777777" w:rsidR="00C9484D" w:rsidRPr="00C9484D" w:rsidRDefault="00C9484D" w:rsidP="00C9484D">
      <w:pPr>
        <w:numPr>
          <w:ilvl w:val="0"/>
          <w:numId w:val="1"/>
        </w:numPr>
      </w:pPr>
      <w:r w:rsidRPr="00C9484D">
        <w:rPr>
          <w:b/>
          <w:bCs/>
        </w:rPr>
        <w:t>Couleur primaire</w:t>
      </w:r>
      <w:r w:rsidRPr="00C9484D">
        <w:t xml:space="preserve"> : #4285F4 (Bleu)</w:t>
      </w:r>
    </w:p>
    <w:p w14:paraId="189241B8" w14:textId="77777777" w:rsidR="00C9484D" w:rsidRPr="00C9484D" w:rsidRDefault="00C9484D" w:rsidP="00C9484D">
      <w:pPr>
        <w:numPr>
          <w:ilvl w:val="0"/>
          <w:numId w:val="1"/>
        </w:numPr>
      </w:pPr>
      <w:r w:rsidRPr="00C9484D">
        <w:rPr>
          <w:b/>
          <w:bCs/>
        </w:rPr>
        <w:t>Couleur secondaire</w:t>
      </w:r>
      <w:r w:rsidRPr="00C9484D">
        <w:t xml:space="preserve"> : #34A853 (Vert)</w:t>
      </w:r>
    </w:p>
    <w:p w14:paraId="3DEFE8CA" w14:textId="77777777" w:rsidR="00C9484D" w:rsidRPr="00C9484D" w:rsidRDefault="00C9484D" w:rsidP="00C9484D">
      <w:pPr>
        <w:numPr>
          <w:ilvl w:val="0"/>
          <w:numId w:val="1"/>
        </w:numPr>
      </w:pPr>
      <w:r w:rsidRPr="00C9484D">
        <w:rPr>
          <w:b/>
          <w:bCs/>
        </w:rPr>
        <w:t>Couleur d'accentuation</w:t>
      </w:r>
      <w:r w:rsidRPr="00C9484D">
        <w:t xml:space="preserve"> : #EA4335 (Rouge)</w:t>
      </w:r>
    </w:p>
    <w:p w14:paraId="37C26905" w14:textId="77777777" w:rsidR="00C9484D" w:rsidRPr="00C9484D" w:rsidRDefault="00C9484D" w:rsidP="00C9484D">
      <w:pPr>
        <w:rPr>
          <w:b/>
          <w:bCs/>
        </w:rPr>
      </w:pPr>
      <w:r w:rsidRPr="00C9484D">
        <w:rPr>
          <w:b/>
          <w:bCs/>
        </w:rPr>
        <w:t>Couleurs neutres</w:t>
      </w:r>
    </w:p>
    <w:p w14:paraId="3843C447" w14:textId="77777777" w:rsidR="00C9484D" w:rsidRPr="00C9484D" w:rsidRDefault="00C9484D" w:rsidP="00C9484D">
      <w:pPr>
        <w:numPr>
          <w:ilvl w:val="0"/>
          <w:numId w:val="2"/>
        </w:numPr>
      </w:pPr>
      <w:r w:rsidRPr="00C9484D">
        <w:rPr>
          <w:b/>
          <w:bCs/>
        </w:rPr>
        <w:t>Fond clair</w:t>
      </w:r>
      <w:r w:rsidRPr="00C9484D">
        <w:t xml:space="preserve"> : #F5F5F5 (Gris très clair)</w:t>
      </w:r>
    </w:p>
    <w:p w14:paraId="1ACD9B02" w14:textId="77777777" w:rsidR="00C9484D" w:rsidRPr="00C9484D" w:rsidRDefault="00C9484D" w:rsidP="00C9484D">
      <w:pPr>
        <w:numPr>
          <w:ilvl w:val="0"/>
          <w:numId w:val="2"/>
        </w:numPr>
      </w:pPr>
      <w:r w:rsidRPr="00C9484D">
        <w:rPr>
          <w:b/>
          <w:bCs/>
        </w:rPr>
        <w:t>Fond blanc</w:t>
      </w:r>
      <w:r w:rsidRPr="00C9484D">
        <w:t xml:space="preserve"> : #FFFFFF (Blanc)</w:t>
      </w:r>
    </w:p>
    <w:p w14:paraId="5CC04C94" w14:textId="77777777" w:rsidR="00C9484D" w:rsidRPr="00C9484D" w:rsidRDefault="00C9484D" w:rsidP="00C9484D">
      <w:pPr>
        <w:numPr>
          <w:ilvl w:val="0"/>
          <w:numId w:val="2"/>
        </w:numPr>
      </w:pPr>
      <w:r w:rsidRPr="00C9484D">
        <w:rPr>
          <w:b/>
          <w:bCs/>
        </w:rPr>
        <w:t>Texte foncé</w:t>
      </w:r>
      <w:r w:rsidRPr="00C9484D">
        <w:t xml:space="preserve"> : #333333 (Gris très foncé)</w:t>
      </w:r>
    </w:p>
    <w:p w14:paraId="5846B416" w14:textId="77777777" w:rsidR="00C9484D" w:rsidRPr="00C9484D" w:rsidRDefault="00C9484D" w:rsidP="00C9484D">
      <w:pPr>
        <w:numPr>
          <w:ilvl w:val="0"/>
          <w:numId w:val="2"/>
        </w:numPr>
      </w:pPr>
      <w:r w:rsidRPr="00C9484D">
        <w:rPr>
          <w:b/>
          <w:bCs/>
        </w:rPr>
        <w:t>Texte moyen</w:t>
      </w:r>
      <w:r w:rsidRPr="00C9484D">
        <w:t xml:space="preserve"> : #666666 (Gris moyen)</w:t>
      </w:r>
    </w:p>
    <w:p w14:paraId="2B77A688" w14:textId="77777777" w:rsidR="00C9484D" w:rsidRPr="00C9484D" w:rsidRDefault="00C9484D" w:rsidP="00C9484D">
      <w:pPr>
        <w:numPr>
          <w:ilvl w:val="0"/>
          <w:numId w:val="2"/>
        </w:numPr>
      </w:pPr>
      <w:r w:rsidRPr="00C9484D">
        <w:rPr>
          <w:b/>
          <w:bCs/>
        </w:rPr>
        <w:t>Texte clair</w:t>
      </w:r>
      <w:r w:rsidRPr="00C9484D">
        <w:t xml:space="preserve"> : #888888 (Gris clair)</w:t>
      </w:r>
    </w:p>
    <w:p w14:paraId="283C7085" w14:textId="77777777" w:rsidR="00C9484D" w:rsidRPr="00C9484D" w:rsidRDefault="00C9484D" w:rsidP="00C9484D">
      <w:pPr>
        <w:numPr>
          <w:ilvl w:val="0"/>
          <w:numId w:val="2"/>
        </w:numPr>
      </w:pPr>
      <w:r w:rsidRPr="00C9484D">
        <w:rPr>
          <w:b/>
          <w:bCs/>
        </w:rPr>
        <w:t>Séparateurs</w:t>
      </w:r>
      <w:r w:rsidRPr="00C9484D">
        <w:t xml:space="preserve"> : #DDDDDD (Gris très clair)</w:t>
      </w:r>
    </w:p>
    <w:p w14:paraId="31B5723D" w14:textId="77777777" w:rsidR="00C9484D" w:rsidRPr="00C9484D" w:rsidRDefault="00C9484D" w:rsidP="00C9484D">
      <w:pPr>
        <w:rPr>
          <w:b/>
          <w:bCs/>
        </w:rPr>
      </w:pPr>
      <w:r w:rsidRPr="00C9484D">
        <w:rPr>
          <w:b/>
          <w:bCs/>
        </w:rPr>
        <w:t>Couleurs des ministères</w:t>
      </w:r>
    </w:p>
    <w:p w14:paraId="18EC526C" w14:textId="77777777" w:rsidR="00C9484D" w:rsidRPr="00C9484D" w:rsidRDefault="00C9484D" w:rsidP="00C9484D">
      <w:r w:rsidRPr="00C9484D">
        <w:t>Le fichier définit également des couleurs spécifiques pour chaque ministère, en se basant sur les images que vous avez partagées :</w:t>
      </w:r>
    </w:p>
    <w:p w14:paraId="3D22BEEB" w14:textId="77777777" w:rsidR="00C9484D" w:rsidRPr="00C9484D" w:rsidRDefault="00C9484D" w:rsidP="00C9484D">
      <w:pPr>
        <w:numPr>
          <w:ilvl w:val="0"/>
          <w:numId w:val="3"/>
        </w:numPr>
      </w:pPr>
      <w:proofErr w:type="spellStart"/>
      <w:r w:rsidRPr="00C9484D">
        <w:t>Asuntos</w:t>
      </w:r>
      <w:proofErr w:type="spellEnd"/>
      <w:r w:rsidRPr="00C9484D">
        <w:t xml:space="preserve"> </w:t>
      </w:r>
      <w:proofErr w:type="spellStart"/>
      <w:r w:rsidRPr="00C9484D">
        <w:t>Exteriores</w:t>
      </w:r>
      <w:proofErr w:type="spellEnd"/>
      <w:r w:rsidRPr="00C9484D">
        <w:t xml:space="preserve"> : Jaune (#FCE083)</w:t>
      </w:r>
    </w:p>
    <w:p w14:paraId="7903145C" w14:textId="77777777" w:rsidR="00C9484D" w:rsidRPr="00C9484D" w:rsidRDefault="00C9484D" w:rsidP="00C9484D">
      <w:pPr>
        <w:numPr>
          <w:ilvl w:val="0"/>
          <w:numId w:val="3"/>
        </w:numPr>
      </w:pPr>
      <w:r w:rsidRPr="00C9484D">
        <w:t>Hacienda : Turquoise (#9DE7D7)</w:t>
      </w:r>
    </w:p>
    <w:p w14:paraId="06310935" w14:textId="77777777" w:rsidR="00C9484D" w:rsidRPr="00C9484D" w:rsidRDefault="00C9484D" w:rsidP="00C9484D">
      <w:pPr>
        <w:numPr>
          <w:ilvl w:val="0"/>
          <w:numId w:val="3"/>
        </w:numPr>
      </w:pPr>
      <w:r w:rsidRPr="00C9484D">
        <w:t xml:space="preserve">Transporte y </w:t>
      </w:r>
      <w:proofErr w:type="spellStart"/>
      <w:r w:rsidRPr="00C9484D">
        <w:t>Correos</w:t>
      </w:r>
      <w:proofErr w:type="spellEnd"/>
      <w:r w:rsidRPr="00C9484D">
        <w:t xml:space="preserve"> : Orange (#FFCC80)</w:t>
      </w:r>
    </w:p>
    <w:p w14:paraId="223AEC6E" w14:textId="77777777" w:rsidR="00C9484D" w:rsidRPr="00C9484D" w:rsidRDefault="00C9484D" w:rsidP="00C9484D">
      <w:pPr>
        <w:numPr>
          <w:ilvl w:val="0"/>
          <w:numId w:val="3"/>
        </w:numPr>
      </w:pPr>
      <w:proofErr w:type="spellStart"/>
      <w:r w:rsidRPr="00C9484D">
        <w:t>Educación</w:t>
      </w:r>
      <w:proofErr w:type="spellEnd"/>
      <w:r w:rsidRPr="00C9484D">
        <w:t xml:space="preserve"> : Bleu ciel (#90CAF9)</w:t>
      </w:r>
    </w:p>
    <w:p w14:paraId="498CF7F3" w14:textId="77777777" w:rsidR="00C9484D" w:rsidRPr="00C9484D" w:rsidRDefault="00C9484D" w:rsidP="00C9484D">
      <w:pPr>
        <w:numPr>
          <w:ilvl w:val="0"/>
          <w:numId w:val="3"/>
        </w:numPr>
      </w:pPr>
      <w:r w:rsidRPr="00C9484D">
        <w:t>Etc.</w:t>
      </w:r>
    </w:p>
    <w:p w14:paraId="401103C3" w14:textId="77777777" w:rsidR="00C9484D" w:rsidRPr="00C9484D" w:rsidRDefault="00C9484D" w:rsidP="00C9484D">
      <w:pPr>
        <w:rPr>
          <w:b/>
          <w:bCs/>
        </w:rPr>
      </w:pPr>
      <w:r w:rsidRPr="00C9484D">
        <w:rPr>
          <w:b/>
          <w:bCs/>
        </w:rPr>
        <w:t>Typographie</w:t>
      </w:r>
    </w:p>
    <w:p w14:paraId="67CA2B8D" w14:textId="77777777" w:rsidR="00C9484D" w:rsidRPr="00C9484D" w:rsidRDefault="00C9484D" w:rsidP="00C9484D">
      <w:pPr>
        <w:numPr>
          <w:ilvl w:val="0"/>
          <w:numId w:val="4"/>
        </w:numPr>
      </w:pPr>
      <w:r w:rsidRPr="00C9484D">
        <w:rPr>
          <w:b/>
          <w:bCs/>
        </w:rPr>
        <w:t>Police principale</w:t>
      </w:r>
      <w:r w:rsidRPr="00C9484D">
        <w:t xml:space="preserve"> : </w:t>
      </w:r>
      <w:proofErr w:type="spellStart"/>
      <w:r w:rsidRPr="00C9484D">
        <w:t>Roboto</w:t>
      </w:r>
      <w:proofErr w:type="spellEnd"/>
      <w:r w:rsidRPr="00C9484D">
        <w:t xml:space="preserve"> (pour tous les textes)</w:t>
      </w:r>
    </w:p>
    <w:p w14:paraId="51F5A6A6" w14:textId="77777777" w:rsidR="00C9484D" w:rsidRPr="00C9484D" w:rsidRDefault="00C9484D" w:rsidP="00C9484D">
      <w:pPr>
        <w:numPr>
          <w:ilvl w:val="0"/>
          <w:numId w:val="4"/>
        </w:numPr>
      </w:pPr>
      <w:r w:rsidRPr="00C9484D">
        <w:rPr>
          <w:b/>
          <w:bCs/>
        </w:rPr>
        <w:t>Police pour données numériques</w:t>
      </w:r>
      <w:r w:rsidRPr="00C9484D">
        <w:t xml:space="preserve"> : </w:t>
      </w:r>
      <w:proofErr w:type="spellStart"/>
      <w:r w:rsidRPr="00C9484D">
        <w:t>Roboto</w:t>
      </w:r>
      <w:proofErr w:type="spellEnd"/>
      <w:r w:rsidRPr="00C9484D">
        <w:t xml:space="preserve"> Mono</w:t>
      </w:r>
    </w:p>
    <w:p w14:paraId="580713C2" w14:textId="77777777" w:rsidR="00C9484D" w:rsidRPr="00C9484D" w:rsidRDefault="00C9484D" w:rsidP="00C9484D">
      <w:pPr>
        <w:numPr>
          <w:ilvl w:val="0"/>
          <w:numId w:val="4"/>
        </w:numPr>
      </w:pPr>
      <w:r w:rsidRPr="00C9484D">
        <w:rPr>
          <w:b/>
          <w:bCs/>
        </w:rPr>
        <w:t>Hiérarchie de tailles</w:t>
      </w:r>
      <w:r w:rsidRPr="00C9484D">
        <w:t xml:space="preserve"> : De 10px à 32px avec différentes épaisseurs</w:t>
      </w:r>
    </w:p>
    <w:p w14:paraId="228DD112" w14:textId="77777777" w:rsidR="00C9484D" w:rsidRPr="00C9484D" w:rsidRDefault="00C9484D" w:rsidP="00C9484D">
      <w:pPr>
        <w:rPr>
          <w:b/>
          <w:bCs/>
        </w:rPr>
      </w:pPr>
      <w:r w:rsidRPr="00C9484D">
        <w:rPr>
          <w:b/>
          <w:bCs/>
        </w:rPr>
        <w:t>Composants UI</w:t>
      </w:r>
    </w:p>
    <w:p w14:paraId="359A5FFA" w14:textId="77777777" w:rsidR="00C9484D" w:rsidRPr="00C9484D" w:rsidRDefault="00C9484D" w:rsidP="00C9484D">
      <w:r w:rsidRPr="00C9484D">
        <w:t>Le fichier définit également le style de nombreux composants UI :</w:t>
      </w:r>
    </w:p>
    <w:p w14:paraId="7E60DBC0" w14:textId="77777777" w:rsidR="00C9484D" w:rsidRPr="00C9484D" w:rsidRDefault="00C9484D" w:rsidP="00C9484D">
      <w:pPr>
        <w:numPr>
          <w:ilvl w:val="0"/>
          <w:numId w:val="5"/>
        </w:numPr>
      </w:pPr>
      <w:r w:rsidRPr="00C9484D">
        <w:rPr>
          <w:b/>
          <w:bCs/>
        </w:rPr>
        <w:t>Boutons</w:t>
      </w:r>
      <w:r w:rsidRPr="00C9484D">
        <w:t xml:space="preserve"> : Arrondis avec ombre légère</w:t>
      </w:r>
    </w:p>
    <w:p w14:paraId="64DB3E19" w14:textId="77777777" w:rsidR="00C9484D" w:rsidRPr="00C9484D" w:rsidRDefault="00C9484D" w:rsidP="00C9484D">
      <w:pPr>
        <w:numPr>
          <w:ilvl w:val="0"/>
          <w:numId w:val="5"/>
        </w:numPr>
      </w:pPr>
      <w:r w:rsidRPr="00C9484D">
        <w:rPr>
          <w:b/>
          <w:bCs/>
        </w:rPr>
        <w:lastRenderedPageBreak/>
        <w:t>Cartes</w:t>
      </w:r>
      <w:r w:rsidRPr="00C9484D">
        <w:t xml:space="preserve"> : Avec élévation variable selon l'importance</w:t>
      </w:r>
    </w:p>
    <w:p w14:paraId="49EA2DE8" w14:textId="77777777" w:rsidR="00C9484D" w:rsidRPr="00C9484D" w:rsidRDefault="00C9484D" w:rsidP="00C9484D">
      <w:pPr>
        <w:numPr>
          <w:ilvl w:val="0"/>
          <w:numId w:val="5"/>
        </w:numPr>
      </w:pPr>
      <w:r w:rsidRPr="00C9484D">
        <w:rPr>
          <w:b/>
          <w:bCs/>
        </w:rPr>
        <w:t>Champs de recherche</w:t>
      </w:r>
      <w:r w:rsidRPr="00C9484D">
        <w:t xml:space="preserve"> : Proéminents et arrondis</w:t>
      </w:r>
    </w:p>
    <w:p w14:paraId="37EFFB8B" w14:textId="77777777" w:rsidR="00C9484D" w:rsidRPr="00C9484D" w:rsidRDefault="00C9484D" w:rsidP="00C9484D">
      <w:pPr>
        <w:numPr>
          <w:ilvl w:val="0"/>
          <w:numId w:val="5"/>
        </w:numPr>
      </w:pPr>
      <w:r w:rsidRPr="00C9484D">
        <w:rPr>
          <w:b/>
          <w:bCs/>
        </w:rPr>
        <w:t>Onglets</w:t>
      </w:r>
      <w:r w:rsidRPr="00C9484D">
        <w:t xml:space="preserve"> : Avec indicateur de sélection</w:t>
      </w:r>
    </w:p>
    <w:p w14:paraId="0C91CA4F" w14:textId="77777777" w:rsidR="00C9484D" w:rsidRPr="00C9484D" w:rsidRDefault="00C9484D" w:rsidP="00C9484D">
      <w:pPr>
        <w:numPr>
          <w:ilvl w:val="0"/>
          <w:numId w:val="5"/>
        </w:numPr>
      </w:pPr>
      <w:r w:rsidRPr="00C9484D">
        <w:rPr>
          <w:b/>
          <w:bCs/>
        </w:rPr>
        <w:t>Barres de navigation</w:t>
      </w:r>
      <w:r w:rsidRPr="00C9484D">
        <w:t xml:space="preserve"> : Avec icônes et étiquettes</w:t>
      </w:r>
    </w:p>
    <w:p w14:paraId="500ADEC3" w14:textId="77777777" w:rsidR="00C9484D" w:rsidRPr="00C9484D" w:rsidRDefault="00C9484D" w:rsidP="00C9484D">
      <w:pPr>
        <w:rPr>
          <w:b/>
          <w:bCs/>
        </w:rPr>
      </w:pPr>
      <w:r w:rsidRPr="00C9484D">
        <w:rPr>
          <w:b/>
          <w:bCs/>
        </w:rPr>
        <w:t>Support multilingue</w:t>
      </w:r>
    </w:p>
    <w:p w14:paraId="4C10C32B" w14:textId="77777777" w:rsidR="00C9484D" w:rsidRPr="00C9484D" w:rsidRDefault="00C9484D" w:rsidP="00C9484D">
      <w:r w:rsidRPr="00C9484D">
        <w:t>Le fichier configure aussi le support pour trois langues :</w:t>
      </w:r>
    </w:p>
    <w:p w14:paraId="3A1C2AC7" w14:textId="77777777" w:rsidR="00C9484D" w:rsidRPr="00C9484D" w:rsidRDefault="00C9484D" w:rsidP="00C9484D">
      <w:pPr>
        <w:numPr>
          <w:ilvl w:val="0"/>
          <w:numId w:val="6"/>
        </w:numPr>
      </w:pPr>
      <w:r w:rsidRPr="00C9484D">
        <w:t>Espagnol (par défaut)</w:t>
      </w:r>
    </w:p>
    <w:p w14:paraId="65A1EC2F" w14:textId="77777777" w:rsidR="00C9484D" w:rsidRPr="00C9484D" w:rsidRDefault="00C9484D" w:rsidP="00C9484D">
      <w:pPr>
        <w:numPr>
          <w:ilvl w:val="0"/>
          <w:numId w:val="6"/>
        </w:numPr>
      </w:pPr>
      <w:r w:rsidRPr="00C9484D">
        <w:t>Français</w:t>
      </w:r>
    </w:p>
    <w:p w14:paraId="0FEEA364" w14:textId="77777777" w:rsidR="00C9484D" w:rsidRPr="00C9484D" w:rsidRDefault="00C9484D" w:rsidP="00C9484D">
      <w:pPr>
        <w:numPr>
          <w:ilvl w:val="0"/>
          <w:numId w:val="6"/>
        </w:numPr>
      </w:pPr>
      <w:r w:rsidRPr="00C9484D">
        <w:t>Anglais</w:t>
      </w:r>
    </w:p>
    <w:p w14:paraId="50FEDE69" w14:textId="77777777" w:rsidR="00C9484D" w:rsidRPr="00C9484D" w:rsidRDefault="00C9484D" w:rsidP="00C9484D">
      <w:pPr>
        <w:rPr>
          <w:b/>
          <w:bCs/>
        </w:rPr>
      </w:pPr>
      <w:r w:rsidRPr="00C9484D">
        <w:rPr>
          <w:b/>
          <w:bCs/>
        </w:rPr>
        <w:t>Exemple de rendu</w:t>
      </w:r>
    </w:p>
    <w:p w14:paraId="5CA74CFE" w14:textId="77777777" w:rsidR="00C9484D" w:rsidRPr="00C9484D" w:rsidRDefault="00C9484D" w:rsidP="00C9484D">
      <w:r w:rsidRPr="00C9484D">
        <w:t>Pour vous donner un aperçu concret, voici comment se traduiraient certains éléments visuellement :</w:t>
      </w:r>
    </w:p>
    <w:p w14:paraId="194186DD" w14:textId="77777777" w:rsidR="00C9484D" w:rsidRPr="00C9484D" w:rsidRDefault="00C9484D" w:rsidP="00C9484D">
      <w:pPr>
        <w:numPr>
          <w:ilvl w:val="0"/>
          <w:numId w:val="7"/>
        </w:numPr>
      </w:pPr>
      <w:r w:rsidRPr="00C9484D">
        <w:rPr>
          <w:b/>
          <w:bCs/>
        </w:rPr>
        <w:t>Bouton principal</w:t>
      </w:r>
      <w:r w:rsidRPr="00C9484D">
        <w:t xml:space="preserve"> : Bouton bleu (#4285F4) arrondi avec texte blanc</w:t>
      </w:r>
    </w:p>
    <w:p w14:paraId="01DF96EB" w14:textId="77777777" w:rsidR="00C9484D" w:rsidRPr="00C9484D" w:rsidRDefault="00C9484D" w:rsidP="00C9484D">
      <w:pPr>
        <w:numPr>
          <w:ilvl w:val="0"/>
          <w:numId w:val="7"/>
        </w:numPr>
      </w:pPr>
      <w:r w:rsidRPr="00C9484D">
        <w:rPr>
          <w:b/>
          <w:bCs/>
        </w:rPr>
        <w:t>Carte ministère</w:t>
      </w:r>
      <w:r w:rsidRPr="00C9484D">
        <w:t xml:space="preserve"> : Fond coloré selon le ministère, avec icône et texte blanc</w:t>
      </w:r>
    </w:p>
    <w:p w14:paraId="79AD658C" w14:textId="77777777" w:rsidR="00C9484D" w:rsidRPr="00C9484D" w:rsidRDefault="00C9484D" w:rsidP="00C9484D">
      <w:pPr>
        <w:numPr>
          <w:ilvl w:val="0"/>
          <w:numId w:val="7"/>
        </w:numPr>
      </w:pPr>
      <w:r w:rsidRPr="00C9484D">
        <w:rPr>
          <w:b/>
          <w:bCs/>
        </w:rPr>
        <w:t>Barre de recherche</w:t>
      </w:r>
      <w:r w:rsidRPr="00C9484D">
        <w:t xml:space="preserve"> : Fond blanc avec bordure grise, arrondie aux extrémités</w:t>
      </w:r>
    </w:p>
    <w:p w14:paraId="0C1DA433" w14:textId="77777777" w:rsidR="00C9484D" w:rsidRPr="00C9484D" w:rsidRDefault="00C9484D" w:rsidP="00C9484D">
      <w:pPr>
        <w:numPr>
          <w:ilvl w:val="0"/>
          <w:numId w:val="7"/>
        </w:numPr>
      </w:pPr>
      <w:r w:rsidRPr="00C9484D">
        <w:rPr>
          <w:b/>
          <w:bCs/>
        </w:rPr>
        <w:t>Texte de titre</w:t>
      </w:r>
      <w:r w:rsidRPr="00C9484D">
        <w:t xml:space="preserve"> : Police </w:t>
      </w:r>
      <w:proofErr w:type="spellStart"/>
      <w:r w:rsidRPr="00C9484D">
        <w:t>Roboto</w:t>
      </w:r>
      <w:proofErr w:type="spellEnd"/>
      <w:r w:rsidRPr="00C9484D">
        <w:t xml:space="preserve"> Bold, taille 18-20px, couleur #333333</w:t>
      </w:r>
    </w:p>
    <w:p w14:paraId="6830F824" w14:textId="77777777" w:rsidR="00C9484D" w:rsidRPr="00C9484D" w:rsidRDefault="00C9484D" w:rsidP="00C9484D">
      <w:pPr>
        <w:numPr>
          <w:ilvl w:val="0"/>
          <w:numId w:val="7"/>
        </w:numPr>
      </w:pPr>
      <w:r w:rsidRPr="00C9484D">
        <w:rPr>
          <w:b/>
          <w:bCs/>
        </w:rPr>
        <w:t>Indicateur de prix</w:t>
      </w:r>
      <w:r w:rsidRPr="00C9484D">
        <w:t xml:space="preserve"> : Police </w:t>
      </w:r>
      <w:proofErr w:type="spellStart"/>
      <w:r w:rsidRPr="00C9484D">
        <w:t>Roboto</w:t>
      </w:r>
      <w:proofErr w:type="spellEnd"/>
      <w:r w:rsidRPr="00C9484D">
        <w:t xml:space="preserve"> Mono Bold, couleur verte (#34A853)</w:t>
      </w:r>
    </w:p>
    <w:p w14:paraId="39AC5F16" w14:textId="77777777" w:rsidR="00C9484D" w:rsidRPr="00C9484D" w:rsidRDefault="00C9484D" w:rsidP="00C9484D">
      <w:r w:rsidRPr="00C9484D">
        <w:t xml:space="preserve">Ce fichier </w:t>
      </w:r>
      <w:proofErr w:type="spellStart"/>
      <w:r w:rsidRPr="00C9484D">
        <w:t>app_theme.dart</w:t>
      </w:r>
      <w:proofErr w:type="spellEnd"/>
      <w:r w:rsidRPr="00C9484D">
        <w:t xml:space="preserve"> sera utilisé comme référence centrale pour tous les éléments visuels de l'application, garantissant ainsi une cohérence visuelle à travers toutes les fonctionnalités.</w:t>
      </w:r>
    </w:p>
    <w:p w14:paraId="213F0B89" w14:textId="77777777" w:rsidR="00C9484D" w:rsidRDefault="00C9484D">
      <w:r>
        <w:br w:type="page"/>
      </w:r>
    </w:p>
    <w:p w14:paraId="30631BCC" w14:textId="6E2875E0" w:rsidR="008915C2" w:rsidRDefault="00743C16">
      <w:r>
        <w:rPr>
          <w:noProof/>
        </w:rPr>
        <w:lastRenderedPageBreak/>
        <w:drawing>
          <wp:inline distT="0" distB="0" distL="0" distR="0" wp14:anchorId="652E38C6" wp14:editId="3944F1B3">
            <wp:extent cx="5334000" cy="7562850"/>
            <wp:effectExtent l="0" t="0" r="0" b="0"/>
            <wp:docPr id="21022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93DD7" wp14:editId="08C62478">
            <wp:extent cx="5334000" cy="7562850"/>
            <wp:effectExtent l="0" t="0" r="0" b="0"/>
            <wp:docPr id="3591039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1CE62" wp14:editId="0D0767B0">
            <wp:extent cx="5334000" cy="7562850"/>
            <wp:effectExtent l="0" t="0" r="0" b="0"/>
            <wp:docPr id="485638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21757F" wp14:editId="4EA56992">
            <wp:extent cx="5334000" cy="7562850"/>
            <wp:effectExtent l="0" t="0" r="0" b="0"/>
            <wp:docPr id="877099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FD730" wp14:editId="527F1B69">
            <wp:extent cx="5334000" cy="7562850"/>
            <wp:effectExtent l="0" t="0" r="0" b="0"/>
            <wp:docPr id="14557550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B7637" wp14:editId="77030B79">
            <wp:extent cx="5334000" cy="7562850"/>
            <wp:effectExtent l="0" t="0" r="0" b="0"/>
            <wp:docPr id="1425815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C0596" wp14:editId="75CF233B">
            <wp:extent cx="5334000" cy="7562850"/>
            <wp:effectExtent l="0" t="0" r="0" b="0"/>
            <wp:docPr id="7007429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7832C" wp14:editId="37C008D3">
            <wp:extent cx="5334000" cy="7562850"/>
            <wp:effectExtent l="0" t="0" r="0" b="0"/>
            <wp:docPr id="16155355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F5853" wp14:editId="168C418B">
            <wp:extent cx="5334000" cy="7562850"/>
            <wp:effectExtent l="0" t="0" r="0" b="0"/>
            <wp:docPr id="14696457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B3FB9" wp14:editId="338867F6">
            <wp:extent cx="5334000" cy="7562850"/>
            <wp:effectExtent l="0" t="0" r="0" b="0"/>
            <wp:docPr id="180879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D39B" w14:textId="77777777" w:rsidR="000C146A" w:rsidRDefault="000C146A"/>
    <w:p w14:paraId="64605CBF" w14:textId="77777777" w:rsidR="000C146A" w:rsidRDefault="000C146A"/>
    <w:p w14:paraId="3E1A3568" w14:textId="77777777" w:rsidR="000C146A" w:rsidRDefault="000C146A"/>
    <w:p w14:paraId="4BE6BC9B" w14:textId="04399B27" w:rsidR="000C146A" w:rsidRDefault="000C146A">
      <w:r>
        <w:rPr>
          <w:noProof/>
        </w:rPr>
        <w:lastRenderedPageBreak/>
        <w:drawing>
          <wp:inline distT="0" distB="0" distL="0" distR="0" wp14:anchorId="2DD7447B" wp14:editId="3EB25FC3">
            <wp:extent cx="5753100" cy="8629650"/>
            <wp:effectExtent l="0" t="0" r="0" b="0"/>
            <wp:docPr id="10070008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EE2" w14:textId="4EFA2900" w:rsidR="000C146A" w:rsidRDefault="000C146A">
      <w:r>
        <w:rPr>
          <w:noProof/>
        </w:rPr>
        <w:lastRenderedPageBreak/>
        <w:drawing>
          <wp:inline distT="0" distB="0" distL="0" distR="0" wp14:anchorId="712389BE" wp14:editId="0C70282B">
            <wp:extent cx="5753100" cy="8629650"/>
            <wp:effectExtent l="0" t="0" r="0" b="0"/>
            <wp:docPr id="6105660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F374A" wp14:editId="3389F7F4">
            <wp:extent cx="5753100" cy="8629650"/>
            <wp:effectExtent l="0" t="0" r="0" b="0"/>
            <wp:docPr id="7987232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146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3364B"/>
    <w:multiLevelType w:val="multilevel"/>
    <w:tmpl w:val="26B2F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60462"/>
    <w:multiLevelType w:val="multilevel"/>
    <w:tmpl w:val="A2D8B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555120"/>
    <w:multiLevelType w:val="multilevel"/>
    <w:tmpl w:val="F22AE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B5043D"/>
    <w:multiLevelType w:val="multilevel"/>
    <w:tmpl w:val="99E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B250DD"/>
    <w:multiLevelType w:val="multilevel"/>
    <w:tmpl w:val="DE76E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B24B7D"/>
    <w:multiLevelType w:val="multilevel"/>
    <w:tmpl w:val="75CED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8D75078"/>
    <w:multiLevelType w:val="multilevel"/>
    <w:tmpl w:val="B246A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3568065">
    <w:abstractNumId w:val="2"/>
  </w:num>
  <w:num w:numId="2" w16cid:durableId="412554067">
    <w:abstractNumId w:val="6"/>
  </w:num>
  <w:num w:numId="3" w16cid:durableId="2143571072">
    <w:abstractNumId w:val="4"/>
  </w:num>
  <w:num w:numId="4" w16cid:durableId="831608410">
    <w:abstractNumId w:val="3"/>
  </w:num>
  <w:num w:numId="5" w16cid:durableId="488643058">
    <w:abstractNumId w:val="0"/>
  </w:num>
  <w:num w:numId="6" w16cid:durableId="1143234873">
    <w:abstractNumId w:val="1"/>
  </w:num>
  <w:num w:numId="7" w16cid:durableId="14022887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C16"/>
    <w:rsid w:val="000C146A"/>
    <w:rsid w:val="00155206"/>
    <w:rsid w:val="00321132"/>
    <w:rsid w:val="00577CCA"/>
    <w:rsid w:val="00743C16"/>
    <w:rsid w:val="008915C2"/>
    <w:rsid w:val="00C9484D"/>
    <w:rsid w:val="00F25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F3262"/>
  <w15:chartTrackingRefBased/>
  <w15:docId w15:val="{8AE2FEA6-6D84-4A69-86F0-C6CDD88F2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C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3C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3C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3C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3C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3C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3C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3C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3C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C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3C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3C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3C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3C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3C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3C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3C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3C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3C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3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3C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3C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3C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3C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3C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3C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3C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3C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3C1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92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1256</TotalTime>
  <Pages>15</Pages>
  <Words>349</Words>
  <Characters>1925</Characters>
  <Application>Microsoft Office Word</Application>
  <DocSecurity>0</DocSecurity>
  <Lines>16</Lines>
  <Paragraphs>4</Paragraphs>
  <ScaleCrop>false</ScaleCrop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Emac Kouemou Sah</dc:creator>
  <cp:keywords/>
  <dc:description/>
  <cp:lastModifiedBy>Jean Emac Kouemou Sah</cp:lastModifiedBy>
  <cp:revision>3</cp:revision>
  <cp:lastPrinted>2025-04-05T22:58:00Z</cp:lastPrinted>
  <dcterms:created xsi:type="dcterms:W3CDTF">2025-04-05T22:57:00Z</dcterms:created>
  <dcterms:modified xsi:type="dcterms:W3CDTF">2025-04-06T19:56:00Z</dcterms:modified>
</cp:coreProperties>
</file>